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510"/>
        <w:gridCol w:w="1897"/>
        <w:gridCol w:w="1779"/>
      </w:tblGrid>
      <w:tr w:rsidR="004114EC" w:rsidRPr="00F93FBB" w:rsidTr="0078261A">
        <w:tc>
          <w:tcPr>
            <w:tcW w:w="5900" w:type="dxa"/>
            <w:gridSpan w:val="2"/>
            <w:vMerge w:val="restart"/>
          </w:tcPr>
          <w:p w:rsidR="004114EC" w:rsidRPr="00F93FBB" w:rsidRDefault="00083862" w:rsidP="00B27B59">
            <w:pPr>
              <w:pStyle w:val="Heading2"/>
              <w:numPr>
                <w:ilvl w:val="0"/>
                <w:numId w:val="0"/>
              </w:numPr>
              <w:spacing w:before="120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Sample </w:t>
            </w:r>
            <w:r w:rsidR="008E661C">
              <w:rPr>
                <w:rFonts w:ascii="Arial" w:hAnsi="Arial" w:cs="Arial"/>
                <w:sz w:val="24"/>
              </w:rPr>
              <w:t>Financial Management Policy</w:t>
            </w: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4114EC" w:rsidRPr="00F93FBB" w:rsidRDefault="004114EC" w:rsidP="004114EC">
      <w:pPr>
        <w:rPr>
          <w:rFonts w:ascii="Arial" w:hAnsi="Arial" w:cs="Arial"/>
        </w:rPr>
      </w:pPr>
    </w:p>
    <w:p w:rsidR="004114EC" w:rsidRPr="003330B5" w:rsidRDefault="004114EC" w:rsidP="004114EC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4114EC" w:rsidRPr="004114EC" w:rsidRDefault="008E661C" w:rsidP="00C218E8">
      <w:pPr>
        <w:pStyle w:val="NumberedPara"/>
        <w:numPr>
          <w:ilvl w:val="0"/>
          <w:numId w:val="0"/>
        </w:numPr>
        <w:spacing w:after="0"/>
        <w:ind w:right="-138"/>
        <w:jc w:val="left"/>
        <w:rPr>
          <w:rFonts w:ascii="Century Gothic" w:hAnsi="Century Gothic"/>
          <w:b w:val="0"/>
          <w:sz w:val="21"/>
          <w:szCs w:val="21"/>
        </w:rPr>
      </w:pPr>
      <w:r>
        <w:rPr>
          <w:rFonts w:ascii="Century Gothic" w:hAnsi="Century Gothic"/>
          <w:b w:val="0"/>
          <w:sz w:val="21"/>
          <w:szCs w:val="21"/>
        </w:rPr>
        <w:t>To ensure that the club’s finances are handle</w:t>
      </w:r>
      <w:r w:rsidR="00C218E8">
        <w:rPr>
          <w:rFonts w:ascii="Century Gothic" w:hAnsi="Century Gothic"/>
          <w:b w:val="0"/>
          <w:sz w:val="21"/>
          <w:szCs w:val="21"/>
        </w:rPr>
        <w:t xml:space="preserve">d responsibly and to enable the </w:t>
      </w:r>
      <w:r>
        <w:rPr>
          <w:rFonts w:ascii="Century Gothic" w:hAnsi="Century Gothic"/>
          <w:b w:val="0"/>
          <w:sz w:val="21"/>
          <w:szCs w:val="21"/>
        </w:rPr>
        <w:t xml:space="preserve">implementation of sound day to day financial </w:t>
      </w:r>
      <w:r w:rsidR="00C218E8">
        <w:rPr>
          <w:rFonts w:ascii="Century Gothic" w:hAnsi="Century Gothic"/>
          <w:b w:val="0"/>
          <w:sz w:val="21"/>
          <w:szCs w:val="21"/>
        </w:rPr>
        <w:t xml:space="preserve">management practices with clear </w:t>
      </w:r>
      <w:r>
        <w:rPr>
          <w:rFonts w:ascii="Century Gothic" w:hAnsi="Century Gothic"/>
          <w:b w:val="0"/>
          <w:sz w:val="21"/>
          <w:szCs w:val="21"/>
        </w:rPr>
        <w:t>parameters.</w:t>
      </w:r>
    </w:p>
    <w:p w:rsidR="004114EC" w:rsidRPr="00C218E8" w:rsidRDefault="004114EC" w:rsidP="004114EC">
      <w:pPr>
        <w:rPr>
          <w:rFonts w:ascii="Century Gothic" w:hAnsi="Century Gothic" w:cs="Arial"/>
          <w:sz w:val="16"/>
          <w:szCs w:val="16"/>
        </w:rPr>
      </w:pPr>
    </w:p>
    <w:p w:rsidR="004114EC" w:rsidRPr="003330B5" w:rsidRDefault="00762DC5" w:rsidP="004114EC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SAMPLE </w:t>
      </w:r>
      <w:r w:rsidR="004114EC" w:rsidRPr="003330B5">
        <w:rPr>
          <w:rFonts w:ascii="Century Gothic" w:hAnsi="Century Gothic" w:cs="Arial"/>
          <w:sz w:val="21"/>
          <w:szCs w:val="21"/>
        </w:rPr>
        <w:t>POLICY</w:t>
      </w:r>
      <w:r>
        <w:rPr>
          <w:rFonts w:ascii="Century Gothic" w:hAnsi="Century Gothic" w:cs="Arial"/>
          <w:sz w:val="21"/>
          <w:szCs w:val="21"/>
        </w:rPr>
        <w:t xml:space="preserve"> STATEMENTS</w:t>
      </w:r>
    </w:p>
    <w:p w:rsidR="0078261A" w:rsidRDefault="008E661C" w:rsidP="00466F36">
      <w:pPr>
        <w:pStyle w:val="Subtitle"/>
        <w:spacing w:after="120"/>
        <w:rPr>
          <w:rFonts w:ascii="Century Gothic" w:hAnsi="Century Gothic" w:cs="Arial"/>
          <w:b w:val="0"/>
          <w:sz w:val="21"/>
          <w:szCs w:val="21"/>
        </w:rPr>
      </w:pPr>
      <w:r w:rsidRPr="008E661C">
        <w:rPr>
          <w:rFonts w:ascii="Century Gothic" w:hAnsi="Century Gothic" w:cs="Arial"/>
          <w:b w:val="0"/>
          <w:sz w:val="21"/>
          <w:szCs w:val="21"/>
        </w:rPr>
        <w:t xml:space="preserve">The Committee </w:t>
      </w:r>
      <w:r>
        <w:rPr>
          <w:rFonts w:ascii="Century Gothic" w:hAnsi="Century Gothic" w:cs="Arial"/>
          <w:b w:val="0"/>
          <w:sz w:val="21"/>
          <w:szCs w:val="21"/>
        </w:rPr>
        <w:t>of Management will ensure that:</w:t>
      </w:r>
    </w:p>
    <w:p w:rsidR="00762DC5" w:rsidRDefault="00762DC5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 suitably qualified person is recruited to the role of Treasurer</w:t>
      </w:r>
    </w:p>
    <w:p w:rsidR="00762DC5" w:rsidRDefault="00762DC5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Adequate support by means of a financial sub-committee or advisory group is established if needed</w:t>
      </w:r>
    </w:p>
    <w:p w:rsidR="00762DC5" w:rsidRDefault="00762DC5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 budget is available to purchase up to date financial software if needed</w:t>
      </w:r>
    </w:p>
    <w:p w:rsidR="008E661C" w:rsidRDefault="008E661C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 w:rsidRPr="008E661C">
        <w:rPr>
          <w:rFonts w:ascii="Century Gothic" w:hAnsi="Century Gothic"/>
          <w:sz w:val="21"/>
          <w:szCs w:val="21"/>
        </w:rPr>
        <w:t>An approved budget for the year is determined and that expenditure is within budget</w:t>
      </w:r>
    </w:p>
    <w:p w:rsidR="008E661C" w:rsidRDefault="008E661C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Sufficient income is available to meet the budget requirements</w:t>
      </w:r>
    </w:p>
    <w:p w:rsidR="008E661C" w:rsidRDefault="008E661C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All funding agreements are adhered to and acquitted as required</w:t>
      </w:r>
    </w:p>
    <w:p w:rsidR="008E661C" w:rsidRDefault="008E661C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Monthly financial management reports are produced and presented to the next Committee Meeting</w:t>
      </w:r>
    </w:p>
    <w:p w:rsidR="00762DC5" w:rsidRPr="008E661C" w:rsidRDefault="00762DC5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All legal and taxation requirements are attended to and delivered on time</w:t>
      </w:r>
    </w:p>
    <w:p w:rsidR="008E661C" w:rsidRDefault="008E661C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An audit is completed if necessary in accordance with the Associations Incorporations Act</w:t>
      </w:r>
    </w:p>
    <w:p w:rsidR="008C1EDB" w:rsidRDefault="008C1EDB" w:rsidP="008E661C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Decisions regarding investment are resolved by the Committee</w:t>
      </w:r>
    </w:p>
    <w:p w:rsidR="008C1EDB" w:rsidRPr="00C218E8" w:rsidRDefault="008C1EDB" w:rsidP="008C1EDB">
      <w:pPr>
        <w:pStyle w:val="ListParagraph"/>
        <w:rPr>
          <w:rFonts w:ascii="Century Gothic" w:hAnsi="Century Gothic"/>
          <w:sz w:val="16"/>
          <w:szCs w:val="16"/>
        </w:rPr>
      </w:pPr>
    </w:p>
    <w:p w:rsidR="008C1EDB" w:rsidRDefault="00762DC5" w:rsidP="008C1EDB">
      <w:pPr>
        <w:pStyle w:val="Subtitle"/>
        <w:spacing w:after="120"/>
        <w:rPr>
          <w:color w:val="000000"/>
        </w:rPr>
      </w:pPr>
      <w:r>
        <w:rPr>
          <w:rFonts w:ascii="Century Gothic" w:hAnsi="Century Gothic" w:cs="Arial"/>
          <w:sz w:val="21"/>
          <w:szCs w:val="21"/>
        </w:rPr>
        <w:t xml:space="preserve">SAMPLE </w:t>
      </w:r>
      <w:r w:rsidR="00466F36">
        <w:rPr>
          <w:rFonts w:ascii="Century Gothic" w:hAnsi="Century Gothic" w:cs="Arial"/>
          <w:sz w:val="21"/>
          <w:szCs w:val="21"/>
        </w:rPr>
        <w:t xml:space="preserve">PROCEDURES </w:t>
      </w:r>
    </w:p>
    <w:p w:rsidR="0007447D" w:rsidRDefault="008C1EDB" w:rsidP="0007447D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…………… Club will abide by the standard procedures listed below.</w:t>
      </w:r>
    </w:p>
    <w:p w:rsidR="008C1EDB" w:rsidRDefault="008C1EDB" w:rsidP="0007447D">
      <w:pPr>
        <w:rPr>
          <w:rFonts w:ascii="Century Gothic" w:hAnsi="Century Gothic"/>
          <w:sz w:val="21"/>
          <w:szCs w:val="21"/>
        </w:rPr>
      </w:pPr>
    </w:p>
    <w:p w:rsidR="008C1EDB" w:rsidRDefault="008C1EDB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Decide whether to use cash or accrual based accounting</w:t>
      </w:r>
    </w:p>
    <w:p w:rsidR="008C1EDB" w:rsidRDefault="008C1EDB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Two signatures are required on all cheques / for all accounts</w:t>
      </w:r>
    </w:p>
    <w:p w:rsidR="008C1EDB" w:rsidRDefault="00762DC5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T</w:t>
      </w:r>
      <w:r w:rsidR="008C1EDB">
        <w:rPr>
          <w:rFonts w:ascii="Century Gothic" w:hAnsi="Century Gothic"/>
          <w:sz w:val="21"/>
          <w:szCs w:val="21"/>
        </w:rPr>
        <w:t>reasurer and one other Committee Member are</w:t>
      </w:r>
      <w:r w:rsidR="00C23CB2">
        <w:rPr>
          <w:rFonts w:ascii="Century Gothic" w:hAnsi="Century Gothic"/>
          <w:sz w:val="21"/>
          <w:szCs w:val="21"/>
        </w:rPr>
        <w:t xml:space="preserve"> authorised to operate the club bank accounts</w:t>
      </w:r>
    </w:p>
    <w:p w:rsidR="00C23CB2" w:rsidRDefault="00C23CB2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 limit of $.......... may be authorised by the Treasurer without the approval</w:t>
      </w:r>
      <w:r w:rsidR="00C218E8">
        <w:rPr>
          <w:rFonts w:ascii="Century Gothic" w:hAnsi="Century Gothic"/>
          <w:sz w:val="21"/>
          <w:szCs w:val="21"/>
        </w:rPr>
        <w:t xml:space="preserve"> of the</w:t>
      </w:r>
      <w:r>
        <w:rPr>
          <w:rFonts w:ascii="Century Gothic" w:hAnsi="Century Gothic"/>
          <w:sz w:val="21"/>
          <w:szCs w:val="21"/>
        </w:rPr>
        <w:t xml:space="preserve"> committee</w:t>
      </w:r>
    </w:p>
    <w:p w:rsidR="00C23CB2" w:rsidRDefault="00762DC5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Monthly Financial reports are prepared for Committee Meetings and distributed before the meeting</w:t>
      </w:r>
    </w:p>
    <w:p w:rsidR="00762DC5" w:rsidRDefault="00762DC5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Any variances to the budget are explained to the Committee Members</w:t>
      </w:r>
    </w:p>
    <w:p w:rsidR="00B27B59" w:rsidRPr="00B27B59" w:rsidRDefault="00B27B59" w:rsidP="00B27B59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 bank reconciliation will be undertaken at the end of each month to ensure receipts and payments balance with deposits and </w:t>
      </w:r>
      <w:r w:rsidR="00C218E8">
        <w:rPr>
          <w:rFonts w:ascii="Century Gothic" w:hAnsi="Century Gothic"/>
          <w:sz w:val="21"/>
          <w:szCs w:val="21"/>
        </w:rPr>
        <w:t>withdrawals</w:t>
      </w:r>
    </w:p>
    <w:p w:rsidR="00762DC5" w:rsidRDefault="00762DC5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Appoint a suitably qualified auditor</w:t>
      </w:r>
      <w:r w:rsidR="00B27B59">
        <w:rPr>
          <w:rFonts w:ascii="Century Gothic" w:hAnsi="Century Gothic"/>
          <w:sz w:val="21"/>
          <w:szCs w:val="21"/>
        </w:rPr>
        <w:t xml:space="preserve"> if required</w:t>
      </w:r>
    </w:p>
    <w:p w:rsidR="000A5D23" w:rsidRDefault="000A5D23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After audit, develop a subsequent action plan to respond to the auditor’s report</w:t>
      </w:r>
    </w:p>
    <w:p w:rsidR="00B27B59" w:rsidRDefault="00B27B59" w:rsidP="008C1EDB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If Incorporated the Club will submit an annual return to Consumer Affairs by the given date</w:t>
      </w:r>
    </w:p>
    <w:p w:rsidR="00B27B59" w:rsidRPr="00C218E8" w:rsidRDefault="00B27B59" w:rsidP="00C218E8">
      <w:pPr>
        <w:pStyle w:val="ListParagraph"/>
        <w:numPr>
          <w:ilvl w:val="0"/>
          <w:numId w:val="8"/>
        </w:numPr>
        <w:rPr>
          <w:rFonts w:ascii="Century Gothic" w:hAnsi="Century Gothic"/>
          <w:sz w:val="21"/>
          <w:szCs w:val="21"/>
        </w:rPr>
      </w:pPr>
      <w:r w:rsidRPr="00B27B59">
        <w:rPr>
          <w:rFonts w:ascii="Century Gothic" w:hAnsi="Century Gothic"/>
          <w:sz w:val="21"/>
          <w:szCs w:val="21"/>
        </w:rPr>
        <w:t xml:space="preserve">A petty cash system will </w:t>
      </w:r>
      <w:r>
        <w:rPr>
          <w:rFonts w:ascii="Century Gothic" w:hAnsi="Century Gothic"/>
          <w:sz w:val="21"/>
          <w:szCs w:val="21"/>
        </w:rPr>
        <w:t>be established to record petty cash transactions. Money will only be reimbursed on receipt</w:t>
      </w:r>
      <w:r w:rsidR="00C218E8">
        <w:rPr>
          <w:rFonts w:ascii="Century Gothic" w:hAnsi="Century Gothic"/>
          <w:sz w:val="21"/>
          <w:szCs w:val="21"/>
        </w:rPr>
        <w:t>.</w:t>
      </w:r>
    </w:p>
    <w:sectPr w:rsidR="00B27B59" w:rsidRPr="00C218E8" w:rsidSect="007E11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6AE" w:rsidRDefault="003F26AE" w:rsidP="008E661C">
      <w:r>
        <w:separator/>
      </w:r>
    </w:p>
  </w:endnote>
  <w:endnote w:type="continuationSeparator" w:id="0">
    <w:p w:rsidR="003F26AE" w:rsidRDefault="003F26AE" w:rsidP="008E6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1C" w:rsidRDefault="008E661C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6AE" w:rsidRDefault="003F26AE" w:rsidP="008E661C">
      <w:r>
        <w:separator/>
      </w:r>
    </w:p>
  </w:footnote>
  <w:footnote w:type="continuationSeparator" w:id="0">
    <w:p w:rsidR="003F26AE" w:rsidRDefault="003F26AE" w:rsidP="008E6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F2"/>
    <w:multiLevelType w:val="multilevel"/>
    <w:tmpl w:val="7AC8B138"/>
    <w:lvl w:ilvl="0">
      <w:start w:val="1"/>
      <w:numFmt w:val="decimal"/>
      <w:pStyle w:val="NumberedPara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NumberedPara1"/>
      <w:lvlText w:val="%1.%2"/>
      <w:lvlJc w:val="left"/>
      <w:pPr>
        <w:tabs>
          <w:tab w:val="num" w:pos="1117"/>
        </w:tabs>
        <w:ind w:left="792" w:hanging="39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Para2"/>
      <w:lvlText w:val="%1.%2.%3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pStyle w:val="NumberedPara3"/>
      <w:lvlText w:val="%1.%2.%3.%4"/>
      <w:lvlJc w:val="left"/>
      <w:pPr>
        <w:tabs>
          <w:tab w:val="num" w:pos="2552"/>
        </w:tabs>
        <w:ind w:left="2552" w:hanging="964"/>
      </w:pPr>
    </w:lvl>
    <w:lvl w:ilvl="4">
      <w:start w:val="1"/>
      <w:numFmt w:val="decimal"/>
      <w:pStyle w:val="NumberedPara4"/>
      <w:lvlText w:val="%1.%2.%3.%4.%5"/>
      <w:lvlJc w:val="left"/>
      <w:pPr>
        <w:tabs>
          <w:tab w:val="num" w:pos="3969"/>
        </w:tabs>
        <w:ind w:left="3969" w:hanging="1417"/>
      </w:pPr>
    </w:lvl>
    <w:lvl w:ilvl="5">
      <w:start w:val="1"/>
      <w:numFmt w:val="decimal"/>
      <w:pStyle w:val="NumberedPara5"/>
      <w:lvlText w:val="%1.%2.%3.%4.%5.%6"/>
      <w:lvlJc w:val="left"/>
      <w:pPr>
        <w:tabs>
          <w:tab w:val="num" w:pos="5769"/>
        </w:tabs>
        <w:ind w:left="5387" w:hanging="1418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2F2478"/>
    <w:multiLevelType w:val="hybridMultilevel"/>
    <w:tmpl w:val="B7BAD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1E6A2B"/>
    <w:multiLevelType w:val="hybridMultilevel"/>
    <w:tmpl w:val="22C2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B5BCB"/>
    <w:multiLevelType w:val="hybridMultilevel"/>
    <w:tmpl w:val="FB6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780174"/>
    <w:multiLevelType w:val="hybridMultilevel"/>
    <w:tmpl w:val="B7D4D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310F34"/>
    <w:multiLevelType w:val="hybridMultilevel"/>
    <w:tmpl w:val="BCB03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EC"/>
    <w:rsid w:val="0007447D"/>
    <w:rsid w:val="00083862"/>
    <w:rsid w:val="000A5D23"/>
    <w:rsid w:val="00170625"/>
    <w:rsid w:val="001F06F8"/>
    <w:rsid w:val="00242551"/>
    <w:rsid w:val="002F376E"/>
    <w:rsid w:val="003E7AD5"/>
    <w:rsid w:val="003F26AE"/>
    <w:rsid w:val="004114EC"/>
    <w:rsid w:val="00466F36"/>
    <w:rsid w:val="00535461"/>
    <w:rsid w:val="00587B8F"/>
    <w:rsid w:val="00703FE5"/>
    <w:rsid w:val="00762DC5"/>
    <w:rsid w:val="0078261A"/>
    <w:rsid w:val="007E11AD"/>
    <w:rsid w:val="008015E5"/>
    <w:rsid w:val="00804B65"/>
    <w:rsid w:val="00814726"/>
    <w:rsid w:val="008C1EDB"/>
    <w:rsid w:val="008E661C"/>
    <w:rsid w:val="009661D1"/>
    <w:rsid w:val="00B27B59"/>
    <w:rsid w:val="00B558FA"/>
    <w:rsid w:val="00BB0E8D"/>
    <w:rsid w:val="00C12F02"/>
    <w:rsid w:val="00C218E8"/>
    <w:rsid w:val="00C23CB2"/>
    <w:rsid w:val="00C809F6"/>
    <w:rsid w:val="00CC4CF2"/>
    <w:rsid w:val="00E752A3"/>
    <w:rsid w:val="00EC2CBC"/>
    <w:rsid w:val="00F13C19"/>
    <w:rsid w:val="00F53E14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4114EC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11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4EC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11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4114EC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4114EC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1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4114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NumberedPara">
    <w:name w:val="Numbered Para"/>
    <w:basedOn w:val="Normal"/>
    <w:next w:val="Normal"/>
    <w:rsid w:val="004114EC"/>
    <w:pPr>
      <w:numPr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2">
    <w:name w:val="Numbered Para2"/>
    <w:basedOn w:val="Normal"/>
    <w:rsid w:val="004114EC"/>
    <w:pPr>
      <w:numPr>
        <w:ilvl w:val="2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3">
    <w:name w:val="Numbered Para3"/>
    <w:basedOn w:val="Normal"/>
    <w:rsid w:val="004114EC"/>
    <w:pPr>
      <w:numPr>
        <w:ilvl w:val="3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1">
    <w:name w:val="Numbered Para1"/>
    <w:basedOn w:val="Normal"/>
    <w:rsid w:val="004114EC"/>
    <w:pPr>
      <w:numPr>
        <w:ilvl w:val="1"/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4">
    <w:name w:val="Numbered Para4"/>
    <w:basedOn w:val="Normal"/>
    <w:rsid w:val="004114EC"/>
    <w:pPr>
      <w:numPr>
        <w:ilvl w:val="4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5">
    <w:name w:val="Numbered Para5"/>
    <w:basedOn w:val="Normal"/>
    <w:rsid w:val="004114EC"/>
    <w:pPr>
      <w:numPr>
        <w:ilvl w:val="5"/>
        <w:numId w:val="2"/>
      </w:numPr>
      <w:tabs>
        <w:tab w:val="left" w:pos="5387"/>
      </w:tabs>
      <w:spacing w:before="120" w:after="120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1C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6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1C"/>
    <w:rPr>
      <w:rFonts w:ascii="Calibri" w:eastAsia="Times New Roman" w:hAnsi="Calibri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27B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4114EC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11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4EC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11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4114EC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4114EC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1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rsid w:val="004114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NumberedPara">
    <w:name w:val="Numbered Para"/>
    <w:basedOn w:val="Normal"/>
    <w:next w:val="Normal"/>
    <w:rsid w:val="004114EC"/>
    <w:pPr>
      <w:numPr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2">
    <w:name w:val="Numbered Para2"/>
    <w:basedOn w:val="Normal"/>
    <w:rsid w:val="004114EC"/>
    <w:pPr>
      <w:numPr>
        <w:ilvl w:val="2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3">
    <w:name w:val="Numbered Para3"/>
    <w:basedOn w:val="Normal"/>
    <w:rsid w:val="004114EC"/>
    <w:pPr>
      <w:numPr>
        <w:ilvl w:val="3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1">
    <w:name w:val="Numbered Para1"/>
    <w:basedOn w:val="Normal"/>
    <w:rsid w:val="004114EC"/>
    <w:pPr>
      <w:numPr>
        <w:ilvl w:val="1"/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4">
    <w:name w:val="Numbered Para4"/>
    <w:basedOn w:val="Normal"/>
    <w:rsid w:val="004114EC"/>
    <w:pPr>
      <w:numPr>
        <w:ilvl w:val="4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5">
    <w:name w:val="Numbered Para5"/>
    <w:basedOn w:val="Normal"/>
    <w:rsid w:val="004114EC"/>
    <w:pPr>
      <w:numPr>
        <w:ilvl w:val="5"/>
        <w:numId w:val="2"/>
      </w:numPr>
      <w:tabs>
        <w:tab w:val="left" w:pos="5387"/>
      </w:tabs>
      <w:spacing w:before="120" w:after="120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6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1C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E6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1C"/>
    <w:rPr>
      <w:rFonts w:ascii="Calibri" w:eastAsia="Times New Roman" w:hAnsi="Calibri" w:cs="Times New Roman"/>
      <w:sz w:val="24"/>
      <w:szCs w:val="24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B27B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Jason Harper</cp:lastModifiedBy>
  <cp:revision>2</cp:revision>
  <cp:lastPrinted>2012-06-13T06:08:00Z</cp:lastPrinted>
  <dcterms:created xsi:type="dcterms:W3CDTF">2016-08-27T09:47:00Z</dcterms:created>
  <dcterms:modified xsi:type="dcterms:W3CDTF">2016-08-27T09:47:00Z</dcterms:modified>
</cp:coreProperties>
</file>