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1390"/>
        <w:gridCol w:w="4612"/>
        <w:gridCol w:w="1916"/>
        <w:gridCol w:w="1819"/>
      </w:tblGrid>
      <w:tr w:rsidR="006E2BD3" w:rsidRPr="00F93FBB" w:rsidTr="006E2BD3">
        <w:tc>
          <w:tcPr>
            <w:tcW w:w="6002" w:type="dxa"/>
            <w:gridSpan w:val="2"/>
            <w:vMerge w:val="restart"/>
          </w:tcPr>
          <w:p w:rsidR="006E2BD3" w:rsidRPr="00F93FBB" w:rsidRDefault="006E2BD3" w:rsidP="006E2BD3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Sample Delegation of Authority Policy</w:t>
            </w:r>
          </w:p>
        </w:tc>
        <w:tc>
          <w:tcPr>
            <w:tcW w:w="1916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19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</w:tr>
      <w:tr w:rsidR="006E2BD3" w:rsidRPr="00F93FBB" w:rsidTr="006E2BD3">
        <w:tc>
          <w:tcPr>
            <w:tcW w:w="6002" w:type="dxa"/>
            <w:gridSpan w:val="2"/>
            <w:vMerge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19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</w:tr>
      <w:tr w:rsidR="006E2BD3" w:rsidRPr="00F93FBB" w:rsidTr="006E2BD3">
        <w:tc>
          <w:tcPr>
            <w:tcW w:w="6002" w:type="dxa"/>
            <w:gridSpan w:val="2"/>
            <w:vMerge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19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</w:tr>
      <w:tr w:rsidR="006E2BD3" w:rsidRPr="00F93FBB" w:rsidTr="006E2BD3">
        <w:tc>
          <w:tcPr>
            <w:tcW w:w="1390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12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735" w:type="dxa"/>
            <w:gridSpan w:val="2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6E2BD3" w:rsidRPr="00F93FBB" w:rsidTr="006E2BD3">
        <w:trPr>
          <w:trHeight w:val="124"/>
        </w:trPr>
        <w:tc>
          <w:tcPr>
            <w:tcW w:w="1390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612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735" w:type="dxa"/>
            <w:gridSpan w:val="2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B30543" w:rsidRPr="006E2BD3" w:rsidRDefault="00B30543" w:rsidP="00B30543">
      <w:pPr>
        <w:rPr>
          <w:rFonts w:ascii="Arial" w:hAnsi="Arial" w:cs="Arial"/>
          <w:sz w:val="32"/>
          <w:szCs w:val="32"/>
        </w:rPr>
      </w:pPr>
    </w:p>
    <w:p w:rsidR="00B30543" w:rsidRPr="003330B5" w:rsidRDefault="00B30543" w:rsidP="00B30543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B30543" w:rsidRDefault="008311F5" w:rsidP="00B30543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To identify the financial and non-financial delegations made by the &gt;&gt;&gt;&gt;&gt;&gt;&gt;&gt; Board to the person holding the position of &gt;&gt;&gt;&gt;&gt;&gt;&gt;&gt;&gt;&gt; (including any person acting temporarily in that role) as titled in the organisational structure.</w:t>
      </w:r>
    </w:p>
    <w:p w:rsidR="008311F5" w:rsidRDefault="008311F5" w:rsidP="00B30543">
      <w:pPr>
        <w:rPr>
          <w:rFonts w:ascii="Century Gothic" w:hAnsi="Century Gothic" w:cs="Arial"/>
          <w:sz w:val="21"/>
          <w:szCs w:val="21"/>
        </w:rPr>
      </w:pPr>
    </w:p>
    <w:p w:rsidR="008311F5" w:rsidRPr="008311F5" w:rsidRDefault="008311F5" w:rsidP="008311F5">
      <w:pPr>
        <w:rPr>
          <w:rFonts w:ascii="Century Gothic" w:hAnsi="Century Gothic"/>
          <w:sz w:val="21"/>
          <w:szCs w:val="21"/>
        </w:rPr>
      </w:pPr>
      <w:r w:rsidRPr="008311F5">
        <w:rPr>
          <w:rFonts w:ascii="Century Gothic" w:hAnsi="Century Gothic"/>
          <w:b/>
          <w:sz w:val="21"/>
          <w:szCs w:val="21"/>
        </w:rPr>
        <w:t xml:space="preserve">Note: </w:t>
      </w:r>
      <w:r w:rsidRPr="008311F5">
        <w:rPr>
          <w:rFonts w:ascii="Century Gothic" w:hAnsi="Century Gothic"/>
          <w:sz w:val="21"/>
          <w:szCs w:val="21"/>
        </w:rPr>
        <w:t xml:space="preserve">All delegations are subject to approved Policy, Board Resolutions, Strategy, Business Plans </w:t>
      </w:r>
      <w:r>
        <w:rPr>
          <w:rFonts w:ascii="Century Gothic" w:hAnsi="Century Gothic"/>
          <w:sz w:val="21"/>
          <w:szCs w:val="21"/>
        </w:rPr>
        <w:t>and Budgets.</w:t>
      </w:r>
    </w:p>
    <w:p w:rsidR="00B30543" w:rsidRDefault="00B30543" w:rsidP="008311F5">
      <w:pPr>
        <w:pStyle w:val="Subtitle"/>
        <w:rPr>
          <w:rFonts w:ascii="Century Gothic" w:hAnsi="Century Gothic" w:cs="Arial"/>
          <w:sz w:val="21"/>
          <w:szCs w:val="21"/>
        </w:rPr>
      </w:pPr>
    </w:p>
    <w:p w:rsidR="008311F5" w:rsidRPr="008311F5" w:rsidRDefault="008311F5" w:rsidP="008311F5">
      <w:pPr>
        <w:rPr>
          <w:b/>
          <w:i/>
        </w:rPr>
      </w:pPr>
      <w:r w:rsidRPr="008311F5">
        <w:rPr>
          <w:b/>
          <w:i/>
        </w:rPr>
        <w:t>SAMPLE DELEGATION STATEMENTS</w:t>
      </w:r>
    </w:p>
    <w:p w:rsidR="007E11AD" w:rsidRDefault="007E11AD">
      <w:pPr>
        <w:rPr>
          <w:rFonts w:ascii="Century Gothic" w:hAnsi="Century Gothic" w:cs="Arial"/>
          <w:sz w:val="21"/>
          <w:szCs w:val="21"/>
        </w:rPr>
      </w:pPr>
    </w:p>
    <w:p w:rsidR="008311F5" w:rsidRDefault="00A549B6">
      <w:pPr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Example </w:t>
      </w:r>
      <w:r w:rsidR="008311F5" w:rsidRPr="008311F5">
        <w:rPr>
          <w:rFonts w:ascii="Century Gothic" w:hAnsi="Century Gothic" w:cs="Arial"/>
          <w:b/>
          <w:sz w:val="21"/>
          <w:szCs w:val="21"/>
        </w:rPr>
        <w:t>Non-Financial</w:t>
      </w:r>
    </w:p>
    <w:p w:rsidR="008311F5" w:rsidRDefault="008311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The &gt;&gt;&gt;&gt;&gt;&gt;&gt;&gt; is delegated to:</w:t>
      </w:r>
    </w:p>
    <w:p w:rsidR="008311F5" w:rsidRDefault="008311F5">
      <w:pPr>
        <w:rPr>
          <w:rFonts w:ascii="Century Gothic" w:hAnsi="Century Gothic" w:cs="Arial"/>
          <w:sz w:val="21"/>
          <w:szCs w:val="21"/>
        </w:rPr>
      </w:pPr>
    </w:p>
    <w:p w:rsidR="008311F5" w:rsidRDefault="008311F5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 w:rsidRPr="008311F5">
        <w:rPr>
          <w:rFonts w:ascii="Century Gothic" w:hAnsi="Century Gothic"/>
          <w:sz w:val="21"/>
          <w:szCs w:val="21"/>
        </w:rPr>
        <w:t>Act on behalf of</w:t>
      </w:r>
      <w:r>
        <w:rPr>
          <w:rFonts w:ascii="Century Gothic" w:hAnsi="Century Gothic"/>
          <w:sz w:val="21"/>
          <w:szCs w:val="21"/>
        </w:rPr>
        <w:t>, and represent &gt;&gt;&gt;&gt;&gt;&gt;&gt; in the public arena including the media</w:t>
      </w:r>
    </w:p>
    <w:p w:rsidR="00A549B6" w:rsidRPr="00A549B6" w:rsidRDefault="00A549B6" w:rsidP="00A549B6">
      <w:pPr>
        <w:pStyle w:val="ListParagraph"/>
        <w:spacing w:after="120"/>
        <w:rPr>
          <w:rFonts w:ascii="Century Gothic" w:hAnsi="Century Gothic"/>
          <w:sz w:val="8"/>
          <w:szCs w:val="8"/>
        </w:rPr>
      </w:pPr>
    </w:p>
    <w:p w:rsidR="00A549B6" w:rsidRDefault="008311F5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Appoint and dismiss employees / contractors in accord</w:t>
      </w:r>
      <w:r w:rsidR="00A549B6">
        <w:rPr>
          <w:rFonts w:ascii="Century Gothic" w:hAnsi="Century Gothic"/>
          <w:sz w:val="21"/>
          <w:szCs w:val="21"/>
        </w:rPr>
        <w:t>ance with the Policies and P</w:t>
      </w:r>
      <w:r>
        <w:rPr>
          <w:rFonts w:ascii="Century Gothic" w:hAnsi="Century Gothic"/>
          <w:sz w:val="21"/>
          <w:szCs w:val="21"/>
        </w:rPr>
        <w:t xml:space="preserve">rocedures set by &gt;&gt;&gt;&gt;&gt; </w:t>
      </w:r>
      <w:r w:rsidR="00A549B6">
        <w:rPr>
          <w:rFonts w:ascii="Century Gothic" w:hAnsi="Century Gothic"/>
          <w:sz w:val="21"/>
          <w:szCs w:val="21"/>
        </w:rPr>
        <w:t>and Industrial Relations Law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Act on Board resolutions to ensure they are carried out as intended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 w:rsidRPr="00A549B6">
        <w:rPr>
          <w:rFonts w:ascii="Century Gothic" w:hAnsi="Century Gothic"/>
          <w:sz w:val="21"/>
          <w:szCs w:val="21"/>
        </w:rPr>
        <w:t>Proceed with Grievance and complaints proced</w:t>
      </w:r>
      <w:r>
        <w:rPr>
          <w:rFonts w:ascii="Century Gothic" w:hAnsi="Century Gothic"/>
          <w:sz w:val="21"/>
          <w:szCs w:val="21"/>
        </w:rPr>
        <w:t>ures in accordance with the adopted rules (noting that the Board should be notified of any incidents that could be damaging to the reputation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Proceed with disciplinary procedures as detailed in the policies and procedures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Act on Board approved strategic actions / business plan targets for reporting to the Board. 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21"/>
          <w:szCs w:val="21"/>
        </w:rPr>
      </w:pPr>
    </w:p>
    <w:p w:rsidR="00A549B6" w:rsidRDefault="00A549B6" w:rsidP="00A549B6">
      <w:pPr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Example </w:t>
      </w:r>
      <w:r w:rsidRPr="008311F5">
        <w:rPr>
          <w:rFonts w:ascii="Century Gothic" w:hAnsi="Century Gothic" w:cs="Arial"/>
          <w:b/>
          <w:sz w:val="21"/>
          <w:szCs w:val="21"/>
        </w:rPr>
        <w:t>Financial</w:t>
      </w:r>
    </w:p>
    <w:p w:rsidR="00A549B6" w:rsidRDefault="00A549B6" w:rsidP="00A549B6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The &gt;&gt;&gt;&gt;&gt;&gt;&gt;&gt; is delegated to:</w:t>
      </w:r>
    </w:p>
    <w:p w:rsidR="00A549B6" w:rsidRDefault="00A549B6" w:rsidP="00A549B6">
      <w:pPr>
        <w:rPr>
          <w:rFonts w:ascii="Century Gothic" w:hAnsi="Century Gothic" w:cs="Arial"/>
          <w:sz w:val="21"/>
          <w:szCs w:val="21"/>
        </w:rPr>
      </w:pPr>
    </w:p>
    <w:p w:rsidR="00A549B6" w:rsidRDefault="00A549B6" w:rsidP="006E2BD3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Commit or incur expenditure not exceeding $&gt;&gt;&gt;&gt;&gt;&gt;&gt;&gt; for any single transaction, that is for the total of each individual order or commitment</w:t>
      </w:r>
    </w:p>
    <w:p w:rsidR="00A549B6" w:rsidRPr="00A549B6" w:rsidRDefault="00A549B6" w:rsidP="006E2BD3">
      <w:pPr>
        <w:rPr>
          <w:rFonts w:ascii="Century Gothic" w:hAnsi="Century Gothic" w:cs="Arial"/>
          <w:sz w:val="8"/>
          <w:szCs w:val="8"/>
        </w:rPr>
      </w:pPr>
    </w:p>
    <w:p w:rsidR="00A549B6" w:rsidRPr="00A549B6" w:rsidRDefault="00A549B6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6E2BD3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Tender or apply for funding or grants of up to $&gt;&gt;&gt;&gt;&gt;&gt;&gt;&gt;</w:t>
      </w:r>
    </w:p>
    <w:p w:rsidR="006E2BD3" w:rsidRDefault="006E2BD3" w:rsidP="006E2BD3">
      <w:pPr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Have and control a Corporate Credit card with a monthly expenditure limit of $&gt;&gt;&gt;&gt;&gt;&gt;&gt;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Carry out financial transactions as resolved and directed by the Board.</w:t>
      </w:r>
    </w:p>
    <w:p w:rsidR="006E2BD3" w:rsidRDefault="006E2BD3" w:rsidP="006E2BD3">
      <w:pPr>
        <w:rPr>
          <w:rFonts w:ascii="Century Gothic" w:hAnsi="Century Gothic"/>
          <w:sz w:val="21"/>
          <w:szCs w:val="21"/>
        </w:rPr>
      </w:pPr>
    </w:p>
    <w:p w:rsidR="006E2BD3" w:rsidRDefault="006E2BD3" w:rsidP="006E2BD3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Example Conditions</w:t>
      </w:r>
    </w:p>
    <w:p w:rsidR="006E2BD3" w:rsidRDefault="006E2BD3" w:rsidP="006E2BD3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This delegation must be exercised – </w:t>
      </w:r>
    </w:p>
    <w:p w:rsidR="006E2BD3" w:rsidRDefault="006E2BD3" w:rsidP="006E2BD3">
      <w:pPr>
        <w:rPr>
          <w:rFonts w:ascii="Century Gothic" w:hAnsi="Century Gothic"/>
          <w:sz w:val="21"/>
          <w:szCs w:val="21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Within the statutory and legislated limitations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Within the budgetary limits of the organisation and those applying to the delegate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conform with Board resolutions, policy, and or strategy.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This delegation remains in place until varied or revoked and replaces any prior delegations made by the Board .</w:t>
      </w:r>
    </w:p>
    <w:p w:rsidR="006E2BD3" w:rsidRPr="006E2BD3" w:rsidRDefault="006E2BD3" w:rsidP="006E2BD3">
      <w:pPr>
        <w:rPr>
          <w:rFonts w:ascii="Century Gothic" w:hAnsi="Century Gothic"/>
          <w:sz w:val="21"/>
          <w:szCs w:val="21"/>
        </w:rPr>
      </w:pPr>
    </w:p>
    <w:sectPr w:rsidR="006E2BD3" w:rsidRPr="006E2BD3" w:rsidSect="0060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4F" w:rsidRDefault="007B6E4F" w:rsidP="008B1B11">
      <w:r>
        <w:separator/>
      </w:r>
    </w:p>
  </w:endnote>
  <w:endnote w:type="continuationSeparator" w:id="0">
    <w:p w:rsidR="007B6E4F" w:rsidRDefault="007B6E4F" w:rsidP="008B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1" w:rsidRDefault="008B1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1" w:rsidRDefault="008B1B11" w:rsidP="008B1B11">
    <w:pPr>
      <w:pStyle w:val="Footer"/>
    </w:pPr>
    <w:r>
      <w:t>This document has been provided as a sample only and does not substitute legal advice</w:t>
    </w:r>
    <w:r>
      <w:t>.</w:t>
    </w:r>
    <w:bookmarkStart w:id="0" w:name="_GoBack"/>
    <w:bookmarkEnd w:id="0"/>
  </w:p>
  <w:p w:rsidR="008B1B11" w:rsidRDefault="008B1B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1" w:rsidRDefault="008B1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4F" w:rsidRDefault="007B6E4F" w:rsidP="008B1B11">
      <w:r>
        <w:separator/>
      </w:r>
    </w:p>
  </w:footnote>
  <w:footnote w:type="continuationSeparator" w:id="0">
    <w:p w:rsidR="007B6E4F" w:rsidRDefault="007B6E4F" w:rsidP="008B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1" w:rsidRDefault="008B1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1" w:rsidRDefault="008B1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B11" w:rsidRDefault="008B1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369F"/>
    <w:multiLevelType w:val="hybridMultilevel"/>
    <w:tmpl w:val="F4E6E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7F89"/>
    <w:multiLevelType w:val="hybridMultilevel"/>
    <w:tmpl w:val="019AB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20650"/>
    <w:multiLevelType w:val="hybridMultilevel"/>
    <w:tmpl w:val="A5124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3"/>
    <w:rsid w:val="00331DA1"/>
    <w:rsid w:val="00367E39"/>
    <w:rsid w:val="00587B8F"/>
    <w:rsid w:val="006E2BD3"/>
    <w:rsid w:val="007B6E4F"/>
    <w:rsid w:val="007E11AD"/>
    <w:rsid w:val="008311F5"/>
    <w:rsid w:val="008B1B11"/>
    <w:rsid w:val="00A549B6"/>
    <w:rsid w:val="00B30543"/>
    <w:rsid w:val="00BB0E8D"/>
    <w:rsid w:val="00EC2CBC"/>
    <w:rsid w:val="00F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97FDB-F727-489E-8CC1-5055B5E2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B30543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30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543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305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B30543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B30543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B3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B30543"/>
    <w:rPr>
      <w:i/>
      <w:iCs/>
    </w:rPr>
  </w:style>
  <w:style w:type="paragraph" w:styleId="ListParagraph">
    <w:name w:val="List Paragraph"/>
    <w:basedOn w:val="Normal"/>
    <w:uiPriority w:val="34"/>
    <w:qFormat/>
    <w:rsid w:val="00B30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B1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11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1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11"/>
    <w:rPr>
      <w:rFonts w:ascii="Calibri" w:eastAsia="Times New Roman" w:hAnsi="Calibri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 Cormack</cp:lastModifiedBy>
  <cp:revision>4</cp:revision>
  <dcterms:created xsi:type="dcterms:W3CDTF">2013-06-24T01:34:00Z</dcterms:created>
  <dcterms:modified xsi:type="dcterms:W3CDTF">2013-06-24T02:03:00Z</dcterms:modified>
</cp:coreProperties>
</file>